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03" w:rsidRDefault="002C09E0" w:rsidP="005A65D7">
      <w:pPr>
        <w:spacing w:line="400" w:lineRule="exact"/>
        <w:jc w:val="center"/>
        <w:rPr>
          <w:rFonts w:ascii="標楷體" w:eastAsia="標楷體" w:hAnsi="標楷體"/>
          <w:b/>
          <w:sz w:val="32"/>
          <w:szCs w:val="32"/>
        </w:rPr>
      </w:pPr>
      <w:r w:rsidRPr="008B0B03">
        <w:rPr>
          <w:rFonts w:ascii="標楷體" w:eastAsia="標楷體" w:hAnsi="標楷體" w:hint="eastAsia"/>
          <w:b/>
          <w:sz w:val="32"/>
          <w:szCs w:val="32"/>
        </w:rPr>
        <w:t>基隆市二信高級中學新世紀領導人才</w:t>
      </w:r>
      <w:r w:rsidR="008B0B03" w:rsidRPr="008B0B03">
        <w:rPr>
          <w:rFonts w:ascii="標楷體" w:eastAsia="標楷體" w:hAnsi="標楷體" w:hint="eastAsia"/>
          <w:b/>
          <w:sz w:val="32"/>
          <w:szCs w:val="32"/>
        </w:rPr>
        <w:t>（第</w:t>
      </w:r>
      <w:r w:rsidR="0037123B">
        <w:rPr>
          <w:rFonts w:ascii="標楷體" w:eastAsia="標楷體" w:hAnsi="標楷體" w:hint="eastAsia"/>
          <w:b/>
          <w:sz w:val="32"/>
          <w:szCs w:val="32"/>
        </w:rPr>
        <w:t>廿</w:t>
      </w:r>
      <w:r w:rsidR="000A1439">
        <w:rPr>
          <w:rFonts w:ascii="標楷體" w:eastAsia="標楷體" w:hAnsi="標楷體" w:hint="eastAsia"/>
          <w:b/>
          <w:sz w:val="32"/>
          <w:szCs w:val="32"/>
        </w:rPr>
        <w:t>四</w:t>
      </w:r>
      <w:r w:rsidR="008B0B03" w:rsidRPr="008B0B03">
        <w:rPr>
          <w:rFonts w:ascii="標楷體" w:eastAsia="標楷體" w:hAnsi="標楷體" w:hint="eastAsia"/>
          <w:b/>
          <w:sz w:val="32"/>
          <w:szCs w:val="32"/>
        </w:rPr>
        <w:t>期）</w:t>
      </w:r>
      <w:r w:rsidRPr="008B0B03">
        <w:rPr>
          <w:rFonts w:ascii="標楷體" w:eastAsia="標楷體" w:hAnsi="標楷體" w:hint="eastAsia"/>
          <w:b/>
          <w:sz w:val="32"/>
          <w:szCs w:val="32"/>
        </w:rPr>
        <w:t>初階培育營</w:t>
      </w:r>
    </w:p>
    <w:p w:rsidR="0085428F" w:rsidRPr="008B0B03" w:rsidRDefault="001B2419" w:rsidP="008B0B03">
      <w:pPr>
        <w:spacing w:line="400" w:lineRule="exact"/>
        <w:jc w:val="center"/>
        <w:rPr>
          <w:rFonts w:ascii="標楷體" w:eastAsia="標楷體" w:hAnsi="標楷體"/>
          <w:b/>
          <w:sz w:val="32"/>
          <w:szCs w:val="32"/>
        </w:rPr>
      </w:pPr>
      <w:r w:rsidRPr="008B0B03">
        <w:rPr>
          <w:rFonts w:ascii="標楷體" w:eastAsia="標楷體" w:hAnsi="標楷體" w:hint="eastAsia"/>
          <w:b/>
          <w:sz w:val="32"/>
          <w:szCs w:val="32"/>
        </w:rPr>
        <w:t>校內</w:t>
      </w:r>
      <w:r w:rsidR="002C09E0" w:rsidRPr="008B0B03">
        <w:rPr>
          <w:rFonts w:ascii="標楷體" w:eastAsia="標楷體" w:hAnsi="標楷體" w:hint="eastAsia"/>
          <w:b/>
          <w:sz w:val="32"/>
          <w:szCs w:val="32"/>
        </w:rPr>
        <w:t>遴選辦法</w:t>
      </w:r>
    </w:p>
    <w:p w:rsidR="005C5CD4" w:rsidRPr="00922690" w:rsidRDefault="00185D70" w:rsidP="00922690">
      <w:pPr>
        <w:spacing w:line="400" w:lineRule="exact"/>
        <w:ind w:left="1156" w:hangingChars="413" w:hanging="1156"/>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第一條</w:t>
      </w:r>
      <w:r w:rsidRPr="00922690">
        <w:rPr>
          <w:rFonts w:asciiTheme="majorHAnsi" w:eastAsia="標楷體" w:hAnsiTheme="majorHAnsi"/>
          <w:color w:val="000000" w:themeColor="text1"/>
          <w:sz w:val="28"/>
          <w:szCs w:val="28"/>
        </w:rPr>
        <w:t xml:space="preserve">  </w:t>
      </w:r>
      <w:r w:rsidR="005C5CD4" w:rsidRPr="00922690">
        <w:rPr>
          <w:rFonts w:asciiTheme="majorHAnsi" w:eastAsia="標楷體" w:hAnsiTheme="majorHAnsi"/>
          <w:color w:val="000000" w:themeColor="text1"/>
          <w:sz w:val="28"/>
          <w:szCs w:val="28"/>
        </w:rPr>
        <w:t>為提供學生多元學習機會</w:t>
      </w:r>
      <w:r w:rsidR="002C09E0" w:rsidRPr="00922690">
        <w:rPr>
          <w:rFonts w:asciiTheme="majorHAnsi" w:eastAsia="標楷體" w:hAnsiTheme="majorHAnsi"/>
          <w:color w:val="000000" w:themeColor="text1"/>
          <w:sz w:val="28"/>
          <w:szCs w:val="28"/>
        </w:rPr>
        <w:t>，</w:t>
      </w:r>
      <w:r w:rsidR="005C5CD4" w:rsidRPr="00922690">
        <w:rPr>
          <w:rFonts w:asciiTheme="majorHAnsi" w:eastAsia="標楷體" w:hAnsiTheme="majorHAnsi"/>
          <w:color w:val="000000" w:themeColor="text1"/>
          <w:sz w:val="28"/>
          <w:szCs w:val="28"/>
        </w:rPr>
        <w:t>透過課程研習，使學生在全人化的教育理念中獲得充分發展，並遴選代表參加教育部主辦新世紀領導人才初階培育營，特訂定</w:t>
      </w:r>
      <w:r w:rsidR="002C09E0" w:rsidRPr="00922690">
        <w:rPr>
          <w:rFonts w:asciiTheme="majorHAnsi" w:eastAsia="標楷體" w:hAnsiTheme="majorHAnsi"/>
          <w:color w:val="000000" w:themeColor="text1"/>
          <w:sz w:val="28"/>
          <w:szCs w:val="28"/>
        </w:rPr>
        <w:t>「</w:t>
      </w:r>
      <w:r w:rsidR="005C5CD4" w:rsidRPr="00922690">
        <w:rPr>
          <w:rFonts w:asciiTheme="majorHAnsi" w:eastAsia="標楷體" w:hAnsiTheme="majorHAnsi"/>
          <w:color w:val="000000" w:themeColor="text1"/>
          <w:sz w:val="28"/>
          <w:szCs w:val="28"/>
        </w:rPr>
        <w:t>基隆市二信高級中學新世紀領導人才初階培育營遴選辦法</w:t>
      </w:r>
      <w:r w:rsidR="002C09E0" w:rsidRPr="00922690">
        <w:rPr>
          <w:rFonts w:asciiTheme="majorHAnsi" w:eastAsia="標楷體" w:hAnsiTheme="majorHAnsi"/>
          <w:color w:val="000000" w:themeColor="text1"/>
          <w:sz w:val="28"/>
          <w:szCs w:val="28"/>
        </w:rPr>
        <w:t>」（以下簡稱本</w:t>
      </w:r>
      <w:r w:rsidR="005C5CD4" w:rsidRPr="00922690">
        <w:rPr>
          <w:rFonts w:asciiTheme="majorHAnsi" w:eastAsia="標楷體" w:hAnsiTheme="majorHAnsi"/>
          <w:color w:val="000000" w:themeColor="text1"/>
          <w:sz w:val="28"/>
          <w:szCs w:val="28"/>
        </w:rPr>
        <w:t>辦法</w:t>
      </w:r>
      <w:r w:rsidR="002C09E0" w:rsidRPr="00922690">
        <w:rPr>
          <w:rFonts w:asciiTheme="majorHAnsi" w:eastAsia="標楷體" w:hAnsiTheme="majorHAnsi"/>
          <w:color w:val="000000" w:themeColor="text1"/>
          <w:sz w:val="28"/>
          <w:szCs w:val="28"/>
        </w:rPr>
        <w:t>）。</w:t>
      </w:r>
      <w:r w:rsidR="002C09E0" w:rsidRPr="00922690">
        <w:rPr>
          <w:rFonts w:asciiTheme="majorHAnsi" w:eastAsia="標楷體" w:hAnsiTheme="majorHAnsi"/>
          <w:color w:val="000000" w:themeColor="text1"/>
          <w:sz w:val="28"/>
          <w:szCs w:val="28"/>
        </w:rPr>
        <w:t xml:space="preserve"> </w:t>
      </w:r>
    </w:p>
    <w:p w:rsidR="00185D70" w:rsidRPr="00922690" w:rsidRDefault="00185D70" w:rsidP="00922690">
      <w:pPr>
        <w:spacing w:line="400" w:lineRule="exact"/>
        <w:ind w:left="1134" w:hangingChars="405" w:hanging="1134"/>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第二條</w:t>
      </w:r>
      <w:r w:rsidRPr="00922690">
        <w:rPr>
          <w:rFonts w:asciiTheme="majorHAnsi" w:eastAsia="標楷體" w:hAnsiTheme="majorHAnsi"/>
          <w:color w:val="000000" w:themeColor="text1"/>
          <w:sz w:val="28"/>
          <w:szCs w:val="28"/>
        </w:rPr>
        <w:t xml:space="preserve">  </w:t>
      </w:r>
      <w:r w:rsidR="008B0B03">
        <w:rPr>
          <w:rFonts w:asciiTheme="majorHAnsi" w:eastAsia="標楷體" w:hAnsiTheme="majorHAnsi"/>
          <w:color w:val="000000" w:themeColor="text1"/>
          <w:sz w:val="28"/>
          <w:szCs w:val="28"/>
        </w:rPr>
        <w:t>須為本校</w:t>
      </w:r>
      <w:r w:rsidR="008B0B03" w:rsidRPr="0037123B">
        <w:rPr>
          <w:rFonts w:asciiTheme="majorHAnsi" w:eastAsia="標楷體" w:hAnsiTheme="majorHAnsi" w:hint="eastAsia"/>
          <w:color w:val="000000" w:themeColor="text1"/>
          <w:sz w:val="28"/>
          <w:szCs w:val="28"/>
        </w:rPr>
        <w:t>普技高</w:t>
      </w:r>
      <w:r w:rsidR="0037123B" w:rsidRPr="0037123B">
        <w:rPr>
          <w:rFonts w:asciiTheme="majorHAnsi" w:eastAsia="標楷體" w:hAnsiTheme="majorHAnsi" w:hint="eastAsia"/>
          <w:color w:val="000000" w:themeColor="text1"/>
          <w:sz w:val="28"/>
          <w:szCs w:val="28"/>
        </w:rPr>
        <w:t>一</w:t>
      </w:r>
      <w:r w:rsidRPr="0037123B">
        <w:rPr>
          <w:rFonts w:asciiTheme="majorHAnsi" w:eastAsia="標楷體" w:hAnsiTheme="majorHAnsi"/>
          <w:color w:val="000000" w:themeColor="text1"/>
          <w:sz w:val="28"/>
          <w:szCs w:val="28"/>
        </w:rPr>
        <w:t>年級</w:t>
      </w:r>
      <w:r w:rsidRPr="00922690">
        <w:rPr>
          <w:rFonts w:asciiTheme="majorHAnsi" w:eastAsia="標楷體" w:hAnsiTheme="majorHAnsi"/>
          <w:color w:val="000000" w:themeColor="text1"/>
          <w:sz w:val="28"/>
          <w:szCs w:val="28"/>
        </w:rPr>
        <w:t>學生</w:t>
      </w:r>
      <w:r w:rsidR="002C09E0" w:rsidRPr="00922690">
        <w:rPr>
          <w:rFonts w:asciiTheme="majorHAnsi" w:eastAsia="標楷體" w:hAnsiTheme="majorHAnsi"/>
          <w:color w:val="000000" w:themeColor="text1"/>
          <w:sz w:val="28"/>
          <w:szCs w:val="28"/>
        </w:rPr>
        <w:t>，並符合下列各款條件者，得檢</w:t>
      </w:r>
      <w:r w:rsidRPr="00922690">
        <w:rPr>
          <w:rFonts w:asciiTheme="majorHAnsi" w:eastAsia="標楷體" w:hAnsiTheme="majorHAnsi"/>
          <w:color w:val="000000" w:themeColor="text1"/>
          <w:sz w:val="28"/>
          <w:szCs w:val="28"/>
        </w:rPr>
        <w:t>附證明登記參與遴選</w:t>
      </w:r>
      <w:r w:rsidR="002C09E0" w:rsidRPr="00922690">
        <w:rPr>
          <w:rFonts w:asciiTheme="majorHAnsi" w:eastAsia="標楷體" w:hAnsiTheme="majorHAnsi"/>
          <w:color w:val="000000" w:themeColor="text1"/>
          <w:sz w:val="28"/>
          <w:szCs w:val="28"/>
        </w:rPr>
        <w:t>。</w:t>
      </w:r>
    </w:p>
    <w:p w:rsidR="00C2089C" w:rsidRPr="00922690" w:rsidRDefault="00C2089C" w:rsidP="00922690">
      <w:pPr>
        <w:spacing w:line="400" w:lineRule="exact"/>
        <w:ind w:left="1134" w:hangingChars="405" w:hanging="1134"/>
        <w:jc w:val="both"/>
        <w:rPr>
          <w:rFonts w:asciiTheme="majorHAnsi" w:eastAsia="標楷體" w:hAnsiTheme="majorHAnsi"/>
          <w:color w:val="000000" w:themeColor="text1"/>
          <w:sz w:val="28"/>
          <w:szCs w:val="28"/>
        </w:rPr>
      </w:pPr>
      <w:r w:rsidRPr="00922690">
        <w:rPr>
          <w:rFonts w:asciiTheme="majorHAnsi" w:eastAsia="標楷體" w:hAnsiTheme="majorHAnsi" w:hint="eastAsia"/>
          <w:color w:val="000000" w:themeColor="text1"/>
          <w:sz w:val="28"/>
          <w:szCs w:val="28"/>
        </w:rPr>
        <w:t xml:space="preserve">        </w:t>
      </w:r>
      <w:r w:rsidRPr="00922690">
        <w:rPr>
          <w:rFonts w:asciiTheme="majorHAnsi" w:eastAsia="標楷體" w:hAnsiTheme="majorHAnsi" w:hint="eastAsia"/>
          <w:color w:val="000000" w:themeColor="text1"/>
          <w:sz w:val="28"/>
          <w:szCs w:val="28"/>
        </w:rPr>
        <w:t>一、基本條件</w:t>
      </w:r>
      <w:r w:rsidR="00357483" w:rsidRPr="00357483">
        <w:rPr>
          <w:rFonts w:ascii="標楷體" w:eastAsia="標楷體" w:hAnsi="標楷體" w:hint="eastAsia"/>
          <w:b/>
          <w:color w:val="000000" w:themeColor="text1"/>
          <w:sz w:val="28"/>
          <w:szCs w:val="28"/>
          <w:u w:val="double"/>
        </w:rPr>
        <w:t>（請檢附前學期成績單）</w:t>
      </w:r>
    </w:p>
    <w:p w:rsidR="00185D70" w:rsidRPr="00922690" w:rsidRDefault="0064201B" w:rsidP="00922690">
      <w:pPr>
        <w:spacing w:line="400" w:lineRule="exact"/>
        <w:ind w:left="1134" w:hangingChars="405" w:hanging="1134"/>
        <w:jc w:val="both"/>
        <w:rPr>
          <w:rFonts w:asciiTheme="majorHAnsi" w:eastAsia="標楷體" w:hAnsiTheme="majorHAnsi"/>
          <w:color w:val="000000" w:themeColor="text1"/>
          <w:sz w:val="28"/>
          <w:szCs w:val="28"/>
        </w:rPr>
      </w:pPr>
      <w:r w:rsidRPr="00922690">
        <w:rPr>
          <w:rFonts w:asciiTheme="majorHAnsi" w:eastAsia="標楷體" w:hAnsiTheme="majorHAnsi" w:hint="eastAsia"/>
          <w:color w:val="000000" w:themeColor="text1"/>
          <w:sz w:val="28"/>
          <w:szCs w:val="28"/>
        </w:rPr>
        <w:t xml:space="preserve">       </w:t>
      </w:r>
      <w:r w:rsidR="002C09E0" w:rsidRPr="00922690">
        <w:rPr>
          <w:rFonts w:asciiTheme="majorHAnsi" w:eastAsia="標楷體" w:hAnsiTheme="majorHAnsi"/>
          <w:color w:val="000000" w:themeColor="text1"/>
          <w:sz w:val="28"/>
          <w:szCs w:val="28"/>
        </w:rPr>
        <w:t xml:space="preserve"> </w:t>
      </w:r>
      <w:r w:rsidR="00C2089C" w:rsidRPr="00922690">
        <w:rPr>
          <w:rFonts w:asciiTheme="majorHAnsi" w:eastAsia="標楷體" w:hAnsiTheme="majorHAnsi"/>
          <w:color w:val="000000" w:themeColor="text1"/>
          <w:sz w:val="28"/>
          <w:szCs w:val="28"/>
        </w:rPr>
        <w:t>（一）</w:t>
      </w:r>
      <w:r w:rsidR="002C09E0" w:rsidRPr="00922690">
        <w:rPr>
          <w:rFonts w:asciiTheme="majorHAnsi" w:eastAsia="標楷體" w:hAnsiTheme="majorHAnsi"/>
          <w:color w:val="000000" w:themeColor="text1"/>
          <w:sz w:val="28"/>
          <w:szCs w:val="28"/>
        </w:rPr>
        <w:t>前學</w:t>
      </w:r>
      <w:r w:rsidR="00185D70" w:rsidRPr="00922690">
        <w:rPr>
          <w:rFonts w:asciiTheme="majorHAnsi" w:eastAsia="標楷體" w:hAnsiTheme="majorHAnsi"/>
          <w:color w:val="000000" w:themeColor="text1"/>
          <w:sz w:val="28"/>
          <w:szCs w:val="28"/>
        </w:rPr>
        <w:t>期</w:t>
      </w:r>
      <w:r w:rsidR="002C09E0" w:rsidRPr="00922690">
        <w:rPr>
          <w:rFonts w:asciiTheme="majorHAnsi" w:eastAsia="標楷體" w:hAnsiTheme="majorHAnsi"/>
          <w:color w:val="000000" w:themeColor="text1"/>
          <w:sz w:val="28"/>
          <w:szCs w:val="28"/>
        </w:rPr>
        <w:t>本校學業成績平均在</w:t>
      </w:r>
      <w:r w:rsidR="002C09E0" w:rsidRPr="00922690">
        <w:rPr>
          <w:rFonts w:asciiTheme="majorHAnsi" w:eastAsia="標楷體" w:hAnsiTheme="majorHAnsi"/>
          <w:color w:val="000000" w:themeColor="text1"/>
          <w:sz w:val="28"/>
          <w:szCs w:val="28"/>
        </w:rPr>
        <w:t xml:space="preserve"> 75 </w:t>
      </w:r>
      <w:r w:rsidR="002C09E0" w:rsidRPr="00922690">
        <w:rPr>
          <w:rFonts w:asciiTheme="majorHAnsi" w:eastAsia="標楷體" w:hAnsiTheme="majorHAnsi"/>
          <w:color w:val="000000" w:themeColor="text1"/>
          <w:sz w:val="28"/>
          <w:szCs w:val="28"/>
        </w:rPr>
        <w:t>分以上或名次在全班前</w:t>
      </w:r>
      <w:r w:rsidR="00185D70" w:rsidRPr="00922690">
        <w:rPr>
          <w:rFonts w:asciiTheme="majorHAnsi" w:eastAsia="標楷體" w:hAnsiTheme="majorHAnsi"/>
          <w:color w:val="000000" w:themeColor="text1"/>
          <w:sz w:val="28"/>
          <w:szCs w:val="28"/>
        </w:rPr>
        <w:t>5</w:t>
      </w:r>
      <w:r w:rsidR="002C09E0" w:rsidRPr="00922690">
        <w:rPr>
          <w:rFonts w:asciiTheme="majorHAnsi" w:eastAsia="標楷體" w:hAnsiTheme="majorHAnsi"/>
          <w:color w:val="000000" w:themeColor="text1"/>
          <w:sz w:val="28"/>
          <w:szCs w:val="28"/>
        </w:rPr>
        <w:t>0%</w:t>
      </w:r>
      <w:r w:rsidR="002C09E0" w:rsidRPr="00922690">
        <w:rPr>
          <w:rFonts w:asciiTheme="majorHAnsi" w:eastAsia="標楷體" w:hAnsiTheme="majorHAnsi"/>
          <w:color w:val="000000" w:themeColor="text1"/>
          <w:sz w:val="28"/>
          <w:szCs w:val="28"/>
        </w:rPr>
        <w:t>。</w:t>
      </w:r>
      <w:r w:rsidR="002C09E0" w:rsidRPr="00922690">
        <w:rPr>
          <w:rFonts w:asciiTheme="majorHAnsi" w:eastAsia="標楷體" w:hAnsiTheme="majorHAnsi"/>
          <w:color w:val="000000" w:themeColor="text1"/>
          <w:sz w:val="28"/>
          <w:szCs w:val="28"/>
        </w:rPr>
        <w:t xml:space="preserve"> </w:t>
      </w:r>
    </w:p>
    <w:p w:rsidR="00185D70" w:rsidRPr="00922690" w:rsidRDefault="00185D70" w:rsidP="00922690">
      <w:pPr>
        <w:spacing w:line="400" w:lineRule="exact"/>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 xml:space="preserve">        </w:t>
      </w:r>
      <w:r w:rsidR="00C2089C" w:rsidRPr="00922690">
        <w:rPr>
          <w:rFonts w:asciiTheme="majorHAnsi" w:eastAsia="標楷體" w:hAnsiTheme="majorHAnsi"/>
          <w:color w:val="000000" w:themeColor="text1"/>
          <w:sz w:val="28"/>
          <w:szCs w:val="28"/>
        </w:rPr>
        <w:t>（</w:t>
      </w:r>
      <w:r w:rsidR="00C2089C" w:rsidRPr="00922690">
        <w:rPr>
          <w:rFonts w:asciiTheme="majorHAnsi" w:eastAsia="標楷體" w:hAnsiTheme="majorHAnsi" w:hint="eastAsia"/>
          <w:color w:val="000000" w:themeColor="text1"/>
          <w:sz w:val="28"/>
          <w:szCs w:val="28"/>
        </w:rPr>
        <w:t>二</w:t>
      </w:r>
      <w:r w:rsidR="00C2089C" w:rsidRPr="00922690">
        <w:rPr>
          <w:rFonts w:asciiTheme="majorHAnsi" w:eastAsia="標楷體" w:hAnsiTheme="majorHAnsi"/>
          <w:color w:val="000000" w:themeColor="text1"/>
          <w:sz w:val="28"/>
          <w:szCs w:val="28"/>
        </w:rPr>
        <w:t>）</w:t>
      </w:r>
      <w:r w:rsidRPr="00922690">
        <w:rPr>
          <w:rFonts w:asciiTheme="majorHAnsi" w:eastAsia="標楷體" w:hAnsiTheme="majorHAnsi"/>
          <w:color w:val="000000" w:themeColor="text1"/>
          <w:sz w:val="28"/>
          <w:szCs w:val="28"/>
        </w:rPr>
        <w:t>就讀本校期間未受小過以上行政處分</w:t>
      </w:r>
      <w:r w:rsidR="002C09E0" w:rsidRPr="00922690">
        <w:rPr>
          <w:rFonts w:asciiTheme="majorHAnsi" w:eastAsia="標楷體" w:hAnsiTheme="majorHAnsi"/>
          <w:color w:val="000000" w:themeColor="text1"/>
          <w:sz w:val="28"/>
          <w:szCs w:val="28"/>
        </w:rPr>
        <w:t>。</w:t>
      </w:r>
    </w:p>
    <w:p w:rsidR="00185D70" w:rsidRPr="00922690" w:rsidRDefault="00922690" w:rsidP="00922690">
      <w:pPr>
        <w:spacing w:line="400" w:lineRule="exact"/>
        <w:jc w:val="both"/>
        <w:rPr>
          <w:rFonts w:asciiTheme="majorHAnsi" w:eastAsia="標楷體" w:hAnsiTheme="majorHAnsi"/>
          <w:color w:val="000000" w:themeColor="text1"/>
          <w:sz w:val="28"/>
          <w:szCs w:val="28"/>
        </w:rPr>
      </w:pPr>
      <w:r w:rsidRPr="00922690">
        <w:rPr>
          <w:rFonts w:asciiTheme="majorHAnsi" w:eastAsia="標楷體" w:hAnsiTheme="majorHAnsi" w:hint="eastAsia"/>
          <w:color w:val="000000" w:themeColor="text1"/>
          <w:sz w:val="28"/>
          <w:szCs w:val="28"/>
        </w:rPr>
        <w:t xml:space="preserve">        </w:t>
      </w:r>
      <w:r w:rsidR="00C2089C" w:rsidRPr="00922690">
        <w:rPr>
          <w:rFonts w:asciiTheme="majorHAnsi" w:eastAsia="標楷體" w:hAnsiTheme="majorHAnsi" w:hint="eastAsia"/>
          <w:color w:val="000000" w:themeColor="text1"/>
          <w:sz w:val="28"/>
          <w:szCs w:val="28"/>
        </w:rPr>
        <w:t>二</w:t>
      </w:r>
      <w:r w:rsidR="00185D70" w:rsidRPr="00922690">
        <w:rPr>
          <w:rFonts w:asciiTheme="majorHAnsi" w:eastAsia="標楷體" w:hAnsiTheme="majorHAnsi"/>
          <w:color w:val="000000" w:themeColor="text1"/>
          <w:sz w:val="28"/>
          <w:szCs w:val="28"/>
        </w:rPr>
        <w:t>、</w:t>
      </w:r>
      <w:r w:rsidR="00C2089C" w:rsidRPr="00922690">
        <w:rPr>
          <w:rFonts w:asciiTheme="majorHAnsi" w:eastAsia="標楷體" w:hAnsiTheme="majorHAnsi" w:hint="eastAsia"/>
          <w:color w:val="000000" w:themeColor="text1"/>
          <w:sz w:val="28"/>
          <w:szCs w:val="28"/>
        </w:rPr>
        <w:t>加分條件</w:t>
      </w:r>
      <w:r w:rsidR="002C09E0" w:rsidRPr="00922690">
        <w:rPr>
          <w:rFonts w:asciiTheme="majorHAnsi" w:eastAsia="標楷體" w:hAnsiTheme="majorHAnsi"/>
          <w:color w:val="000000" w:themeColor="text1"/>
          <w:sz w:val="28"/>
          <w:szCs w:val="28"/>
        </w:rPr>
        <w:t>：</w:t>
      </w:r>
      <w:r w:rsidR="00933B24" w:rsidRPr="00922690">
        <w:rPr>
          <w:rFonts w:asciiTheme="majorHAnsi" w:eastAsia="標楷體" w:hAnsiTheme="majorHAnsi"/>
          <w:color w:val="000000" w:themeColor="text1"/>
          <w:sz w:val="28"/>
          <w:szCs w:val="28"/>
        </w:rPr>
        <w:t>（</w:t>
      </w:r>
      <w:r w:rsidR="00C2089C" w:rsidRPr="00F913C3">
        <w:rPr>
          <w:rFonts w:asciiTheme="majorHAnsi" w:eastAsia="標楷體" w:hAnsiTheme="majorHAnsi" w:hint="eastAsia"/>
          <w:b/>
          <w:color w:val="000000" w:themeColor="text1"/>
          <w:sz w:val="28"/>
          <w:szCs w:val="28"/>
        </w:rPr>
        <w:t>具體加分標準</w:t>
      </w:r>
      <w:r w:rsidR="00933B24" w:rsidRPr="00F913C3">
        <w:rPr>
          <w:rFonts w:asciiTheme="majorHAnsi" w:eastAsia="標楷體" w:hAnsiTheme="majorHAnsi" w:hint="eastAsia"/>
          <w:b/>
          <w:color w:val="000000" w:themeColor="text1"/>
          <w:sz w:val="28"/>
          <w:szCs w:val="28"/>
        </w:rPr>
        <w:t>請參照遴選標準表</w:t>
      </w:r>
      <w:r w:rsidR="00185D70" w:rsidRPr="00922690">
        <w:rPr>
          <w:rFonts w:asciiTheme="majorHAnsi" w:eastAsia="標楷體" w:hAnsiTheme="majorHAnsi"/>
          <w:color w:val="000000" w:themeColor="text1"/>
          <w:sz w:val="28"/>
          <w:szCs w:val="28"/>
        </w:rPr>
        <w:t>）</w:t>
      </w:r>
      <w:r w:rsidR="002C09E0" w:rsidRPr="00922690">
        <w:rPr>
          <w:rFonts w:asciiTheme="majorHAnsi" w:eastAsia="標楷體" w:hAnsiTheme="majorHAnsi"/>
          <w:color w:val="000000" w:themeColor="text1"/>
          <w:sz w:val="28"/>
          <w:szCs w:val="28"/>
        </w:rPr>
        <w:t xml:space="preserve"> </w:t>
      </w:r>
    </w:p>
    <w:p w:rsidR="00185D70" w:rsidRPr="00922690" w:rsidRDefault="00185D70" w:rsidP="00922690">
      <w:pPr>
        <w:spacing w:line="400" w:lineRule="exact"/>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 xml:space="preserve">       </w:t>
      </w:r>
      <w:r w:rsidR="00F913C3">
        <w:rPr>
          <w:rFonts w:asciiTheme="majorHAnsi" w:eastAsia="標楷體" w:hAnsiTheme="majorHAnsi"/>
          <w:color w:val="000000" w:themeColor="text1"/>
          <w:sz w:val="28"/>
          <w:szCs w:val="28"/>
        </w:rPr>
        <w:t xml:space="preserve"> </w:t>
      </w:r>
      <w:r w:rsidRPr="00922690">
        <w:rPr>
          <w:rFonts w:asciiTheme="majorHAnsi" w:eastAsia="標楷體" w:hAnsiTheme="majorHAnsi"/>
          <w:color w:val="000000" w:themeColor="text1"/>
          <w:sz w:val="28"/>
          <w:szCs w:val="28"/>
        </w:rPr>
        <w:t>（一）</w:t>
      </w:r>
      <w:r w:rsidR="003C08E7" w:rsidRPr="00922690">
        <w:rPr>
          <w:rFonts w:asciiTheme="majorHAnsi" w:eastAsia="標楷體" w:hAnsiTheme="majorHAnsi"/>
          <w:color w:val="000000" w:themeColor="text1"/>
          <w:sz w:val="28"/>
          <w:szCs w:val="28"/>
        </w:rPr>
        <w:t>參與學生</w:t>
      </w:r>
      <w:r w:rsidR="00B961D6" w:rsidRPr="00922690">
        <w:rPr>
          <w:rFonts w:asciiTheme="majorHAnsi" w:eastAsia="標楷體" w:hAnsiTheme="majorHAnsi"/>
          <w:color w:val="000000" w:themeColor="text1"/>
          <w:sz w:val="28"/>
          <w:szCs w:val="28"/>
        </w:rPr>
        <w:t>社團或自治組織活動</w:t>
      </w:r>
      <w:r w:rsidR="002C09E0" w:rsidRPr="00922690">
        <w:rPr>
          <w:rFonts w:asciiTheme="majorHAnsi" w:eastAsia="標楷體" w:hAnsiTheme="majorHAnsi"/>
          <w:color w:val="000000" w:themeColor="text1"/>
          <w:sz w:val="28"/>
          <w:szCs w:val="28"/>
        </w:rPr>
        <w:t>，有具體優良</w:t>
      </w:r>
      <w:r w:rsidR="003C08E7" w:rsidRPr="00922690">
        <w:rPr>
          <w:rFonts w:asciiTheme="majorHAnsi" w:eastAsia="標楷體" w:hAnsiTheme="majorHAnsi"/>
          <w:color w:val="000000" w:themeColor="text1"/>
          <w:sz w:val="28"/>
          <w:szCs w:val="28"/>
        </w:rPr>
        <w:t>事蹟</w:t>
      </w:r>
      <w:r w:rsidR="002C09E0" w:rsidRPr="00922690">
        <w:rPr>
          <w:rFonts w:asciiTheme="majorHAnsi" w:eastAsia="標楷體" w:hAnsiTheme="majorHAnsi"/>
          <w:color w:val="000000" w:themeColor="text1"/>
          <w:sz w:val="28"/>
          <w:szCs w:val="28"/>
        </w:rPr>
        <w:t>。</w:t>
      </w:r>
      <w:r w:rsidR="002C09E0" w:rsidRPr="00922690">
        <w:rPr>
          <w:rFonts w:asciiTheme="majorHAnsi" w:eastAsia="標楷體" w:hAnsiTheme="majorHAnsi"/>
          <w:color w:val="000000" w:themeColor="text1"/>
          <w:sz w:val="28"/>
          <w:szCs w:val="28"/>
        </w:rPr>
        <w:t xml:space="preserve"> </w:t>
      </w:r>
    </w:p>
    <w:p w:rsidR="003C08E7" w:rsidRPr="00922690" w:rsidRDefault="00185D70" w:rsidP="00922690">
      <w:pPr>
        <w:spacing w:line="400" w:lineRule="exact"/>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 xml:space="preserve">       </w:t>
      </w:r>
      <w:r w:rsidR="00F913C3">
        <w:rPr>
          <w:rFonts w:asciiTheme="majorHAnsi" w:eastAsia="標楷體" w:hAnsiTheme="majorHAnsi"/>
          <w:color w:val="000000" w:themeColor="text1"/>
          <w:sz w:val="28"/>
          <w:szCs w:val="28"/>
        </w:rPr>
        <w:t xml:space="preserve"> </w:t>
      </w:r>
      <w:r w:rsidR="00B961D6" w:rsidRPr="00922690">
        <w:rPr>
          <w:rFonts w:asciiTheme="majorHAnsi" w:eastAsia="標楷體" w:hAnsiTheme="majorHAnsi"/>
          <w:color w:val="000000" w:themeColor="text1"/>
          <w:sz w:val="28"/>
          <w:szCs w:val="28"/>
        </w:rPr>
        <w:t>（二）擔任班級幹部，表現優良，並有導師或相關老師推薦。</w:t>
      </w:r>
    </w:p>
    <w:p w:rsidR="00185D70" w:rsidRPr="00922690" w:rsidRDefault="00F913C3" w:rsidP="00922690">
      <w:pPr>
        <w:tabs>
          <w:tab w:val="left" w:pos="993"/>
        </w:tabs>
        <w:spacing w:line="400" w:lineRule="exact"/>
        <w:jc w:val="both"/>
        <w:rPr>
          <w:rFonts w:asciiTheme="majorHAnsi" w:eastAsia="標楷體" w:hAnsiTheme="majorHAnsi"/>
          <w:color w:val="000000" w:themeColor="text1"/>
          <w:sz w:val="28"/>
          <w:szCs w:val="28"/>
        </w:rPr>
      </w:pPr>
      <w:r>
        <w:rPr>
          <w:rFonts w:asciiTheme="majorHAnsi" w:eastAsia="標楷體" w:hAnsiTheme="majorHAnsi"/>
          <w:color w:val="000000" w:themeColor="text1"/>
          <w:sz w:val="28"/>
          <w:szCs w:val="28"/>
        </w:rPr>
        <w:t xml:space="preserve">        </w:t>
      </w:r>
      <w:r w:rsidR="00B961D6" w:rsidRPr="00922690">
        <w:rPr>
          <w:rFonts w:asciiTheme="majorHAnsi" w:eastAsia="標楷體" w:hAnsiTheme="majorHAnsi"/>
          <w:color w:val="000000" w:themeColor="text1"/>
          <w:sz w:val="28"/>
          <w:szCs w:val="28"/>
        </w:rPr>
        <w:t>（三）從事校內外服務學習及公益服務</w:t>
      </w:r>
      <w:r w:rsidR="002C09E0" w:rsidRPr="00922690">
        <w:rPr>
          <w:rFonts w:asciiTheme="majorHAnsi" w:eastAsia="標楷體" w:hAnsiTheme="majorHAnsi"/>
          <w:color w:val="000000" w:themeColor="text1"/>
          <w:sz w:val="28"/>
          <w:szCs w:val="28"/>
        </w:rPr>
        <w:t>，有具體優良事蹟。</w:t>
      </w:r>
      <w:r w:rsidR="002C09E0" w:rsidRPr="00922690">
        <w:rPr>
          <w:rFonts w:asciiTheme="majorHAnsi" w:eastAsia="標楷體" w:hAnsiTheme="majorHAnsi"/>
          <w:color w:val="000000" w:themeColor="text1"/>
          <w:sz w:val="28"/>
          <w:szCs w:val="28"/>
        </w:rPr>
        <w:t xml:space="preserve"> </w:t>
      </w:r>
      <w:r w:rsidR="003C08E7" w:rsidRPr="00922690">
        <w:rPr>
          <w:rFonts w:asciiTheme="majorHAnsi" w:eastAsia="標楷體" w:hAnsiTheme="majorHAnsi"/>
          <w:color w:val="000000" w:themeColor="text1"/>
          <w:sz w:val="28"/>
          <w:szCs w:val="28"/>
        </w:rPr>
        <w:tab/>
      </w:r>
    </w:p>
    <w:p w:rsidR="00185D70" w:rsidRPr="00922690" w:rsidRDefault="00185D70" w:rsidP="00922690">
      <w:pPr>
        <w:spacing w:line="400" w:lineRule="exact"/>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 xml:space="preserve">       </w:t>
      </w:r>
      <w:r w:rsidR="00B961D6" w:rsidRPr="00922690">
        <w:rPr>
          <w:rFonts w:asciiTheme="majorHAnsi" w:eastAsia="標楷體" w:hAnsiTheme="majorHAnsi"/>
          <w:color w:val="000000" w:themeColor="text1"/>
          <w:sz w:val="28"/>
          <w:szCs w:val="28"/>
        </w:rPr>
        <w:t xml:space="preserve"> </w:t>
      </w:r>
      <w:r w:rsidR="002C09E0" w:rsidRPr="00922690">
        <w:rPr>
          <w:rFonts w:asciiTheme="majorHAnsi" w:eastAsia="標楷體" w:hAnsiTheme="majorHAnsi"/>
          <w:color w:val="000000" w:themeColor="text1"/>
          <w:sz w:val="28"/>
          <w:szCs w:val="28"/>
        </w:rPr>
        <w:t>（四）</w:t>
      </w:r>
      <w:r w:rsidR="00B961D6" w:rsidRPr="00922690">
        <w:rPr>
          <w:rFonts w:asciiTheme="majorHAnsi" w:eastAsia="標楷體" w:hAnsiTheme="majorHAnsi"/>
          <w:color w:val="000000" w:themeColor="text1"/>
          <w:sz w:val="28"/>
          <w:szCs w:val="28"/>
        </w:rPr>
        <w:t>協助學校辦理重大活動</w:t>
      </w:r>
      <w:r w:rsidR="002C09E0" w:rsidRPr="00922690">
        <w:rPr>
          <w:rFonts w:asciiTheme="majorHAnsi" w:eastAsia="標楷體" w:hAnsiTheme="majorHAnsi"/>
          <w:color w:val="000000" w:themeColor="text1"/>
          <w:sz w:val="28"/>
          <w:szCs w:val="28"/>
        </w:rPr>
        <w:t>，有具體優良事蹟。</w:t>
      </w:r>
      <w:r w:rsidR="002C09E0" w:rsidRPr="00922690">
        <w:rPr>
          <w:rFonts w:asciiTheme="majorHAnsi" w:eastAsia="標楷體" w:hAnsiTheme="majorHAnsi"/>
          <w:color w:val="000000" w:themeColor="text1"/>
          <w:sz w:val="28"/>
          <w:szCs w:val="28"/>
        </w:rPr>
        <w:t xml:space="preserve"> </w:t>
      </w:r>
    </w:p>
    <w:p w:rsidR="001B2419" w:rsidRPr="00922690" w:rsidRDefault="00F913C3" w:rsidP="00922690">
      <w:pPr>
        <w:spacing w:line="400" w:lineRule="exact"/>
        <w:jc w:val="both"/>
        <w:rPr>
          <w:rFonts w:asciiTheme="majorHAnsi" w:eastAsia="標楷體" w:hAnsiTheme="majorHAnsi"/>
          <w:color w:val="000000" w:themeColor="text1"/>
          <w:sz w:val="28"/>
          <w:szCs w:val="28"/>
        </w:rPr>
      </w:pPr>
      <w:r>
        <w:rPr>
          <w:rFonts w:asciiTheme="majorHAnsi" w:eastAsia="標楷體" w:hAnsiTheme="majorHAnsi"/>
          <w:color w:val="000000" w:themeColor="text1"/>
          <w:sz w:val="28"/>
          <w:szCs w:val="28"/>
        </w:rPr>
        <w:t xml:space="preserve">        </w:t>
      </w:r>
      <w:r w:rsidR="002C09E0" w:rsidRPr="00922690">
        <w:rPr>
          <w:rFonts w:asciiTheme="majorHAnsi" w:eastAsia="標楷體" w:hAnsiTheme="majorHAnsi"/>
          <w:color w:val="000000" w:themeColor="text1"/>
          <w:sz w:val="28"/>
          <w:szCs w:val="28"/>
        </w:rPr>
        <w:t>（</w:t>
      </w:r>
      <w:r w:rsidR="0065055C" w:rsidRPr="00922690">
        <w:rPr>
          <w:rFonts w:asciiTheme="majorHAnsi" w:eastAsia="標楷體" w:hAnsiTheme="majorHAnsi"/>
          <w:color w:val="000000" w:themeColor="text1"/>
          <w:sz w:val="28"/>
          <w:szCs w:val="28"/>
        </w:rPr>
        <w:t>五</w:t>
      </w:r>
      <w:r w:rsidR="002C09E0" w:rsidRPr="00922690">
        <w:rPr>
          <w:rFonts w:asciiTheme="majorHAnsi" w:eastAsia="標楷體" w:hAnsiTheme="majorHAnsi"/>
          <w:color w:val="000000" w:themeColor="text1"/>
          <w:sz w:val="28"/>
          <w:szCs w:val="28"/>
        </w:rPr>
        <w:t>）參加校外競賽，成績優異，為本校爭取榮譽。</w:t>
      </w:r>
    </w:p>
    <w:p w:rsidR="00185D70" w:rsidRPr="00922690" w:rsidRDefault="00F913C3" w:rsidP="00922690">
      <w:pPr>
        <w:spacing w:line="400" w:lineRule="exact"/>
        <w:jc w:val="both"/>
        <w:rPr>
          <w:rFonts w:ascii="標楷體" w:eastAsia="標楷體" w:hAnsi="標楷體"/>
          <w:color w:val="000000" w:themeColor="text1"/>
          <w:sz w:val="28"/>
          <w:szCs w:val="28"/>
        </w:rPr>
      </w:pPr>
      <w:r>
        <w:rPr>
          <w:rFonts w:asciiTheme="majorHAnsi" w:eastAsia="標楷體" w:hAnsiTheme="majorHAnsi" w:hint="eastAsia"/>
          <w:color w:val="000000" w:themeColor="text1"/>
          <w:sz w:val="28"/>
          <w:szCs w:val="28"/>
        </w:rPr>
        <w:t xml:space="preserve">        </w:t>
      </w:r>
      <w:r w:rsidR="001B2419" w:rsidRPr="00922690">
        <w:rPr>
          <w:rFonts w:asciiTheme="majorHAnsi" w:eastAsia="標楷體" w:hAnsiTheme="majorHAnsi"/>
          <w:color w:val="000000" w:themeColor="text1"/>
          <w:sz w:val="28"/>
          <w:szCs w:val="28"/>
        </w:rPr>
        <w:t>（</w:t>
      </w:r>
      <w:r w:rsidR="001B2419" w:rsidRPr="00922690">
        <w:rPr>
          <w:rFonts w:asciiTheme="majorHAnsi" w:eastAsia="標楷體" w:hAnsiTheme="majorHAnsi" w:hint="eastAsia"/>
          <w:color w:val="000000" w:themeColor="text1"/>
          <w:sz w:val="28"/>
          <w:szCs w:val="28"/>
        </w:rPr>
        <w:t>六</w:t>
      </w:r>
      <w:r w:rsidR="001B2419" w:rsidRPr="00922690">
        <w:rPr>
          <w:rFonts w:asciiTheme="majorHAnsi" w:eastAsia="標楷體" w:hAnsiTheme="majorHAnsi"/>
          <w:color w:val="000000" w:themeColor="text1"/>
          <w:sz w:val="28"/>
          <w:szCs w:val="28"/>
        </w:rPr>
        <w:t>）</w:t>
      </w:r>
      <w:r w:rsidR="000A1439">
        <w:rPr>
          <w:rFonts w:asciiTheme="majorHAnsi" w:eastAsia="標楷體" w:hAnsiTheme="majorHAnsi" w:hint="eastAsia"/>
          <w:color w:val="000000" w:themeColor="text1"/>
          <w:sz w:val="28"/>
          <w:szCs w:val="28"/>
        </w:rPr>
        <w:t>新版</w:t>
      </w:r>
      <w:r w:rsidR="000A1439" w:rsidRPr="00922690">
        <w:rPr>
          <w:rFonts w:asciiTheme="majorHAnsi" w:eastAsia="標楷體" w:hAnsiTheme="majorHAnsi" w:hint="eastAsia"/>
          <w:color w:val="000000" w:themeColor="text1"/>
          <w:sz w:val="28"/>
          <w:szCs w:val="28"/>
        </w:rPr>
        <w:t>多益測驗成績</w:t>
      </w:r>
      <w:r w:rsidR="000A1439">
        <w:rPr>
          <w:rFonts w:asciiTheme="majorHAnsi" w:eastAsia="標楷體" w:hAnsiTheme="majorHAnsi" w:hint="eastAsia"/>
          <w:color w:val="000000" w:themeColor="text1"/>
          <w:sz w:val="28"/>
          <w:szCs w:val="28"/>
        </w:rPr>
        <w:t>500</w:t>
      </w:r>
      <w:r w:rsidR="000A1439">
        <w:rPr>
          <w:rFonts w:asciiTheme="majorHAnsi" w:eastAsia="標楷體" w:hAnsiTheme="majorHAnsi" w:hint="eastAsia"/>
          <w:color w:val="000000" w:themeColor="text1"/>
          <w:sz w:val="28"/>
          <w:szCs w:val="28"/>
        </w:rPr>
        <w:t>分以上或全民英檢中級以上</w:t>
      </w:r>
      <w:r w:rsidR="000A1439">
        <w:rPr>
          <w:rFonts w:ascii="標楷體" w:eastAsia="標楷體" w:hAnsi="標楷體" w:hint="eastAsia"/>
          <w:color w:val="000000" w:themeColor="text1"/>
          <w:sz w:val="28"/>
          <w:szCs w:val="28"/>
        </w:rPr>
        <w:t>(</w:t>
      </w:r>
      <w:r w:rsidR="008839A4">
        <w:rPr>
          <w:rFonts w:ascii="標楷體" w:eastAsia="標楷體" w:hAnsi="標楷體" w:hint="eastAsia"/>
          <w:color w:val="000000" w:themeColor="text1"/>
          <w:sz w:val="28"/>
          <w:szCs w:val="28"/>
        </w:rPr>
        <w:t>或比照</w:t>
      </w:r>
      <w:r w:rsidR="00EA1F27" w:rsidRPr="00922690">
        <w:rPr>
          <w:rFonts w:ascii="標楷體" w:eastAsia="標楷體" w:hAnsi="標楷體" w:hint="eastAsia"/>
          <w:color w:val="000000" w:themeColor="text1"/>
          <w:sz w:val="28"/>
          <w:szCs w:val="28"/>
        </w:rPr>
        <w:t>）。</w:t>
      </w:r>
    </w:p>
    <w:p w:rsidR="009F3BEE" w:rsidRPr="00922690" w:rsidRDefault="00F913C3" w:rsidP="00922690">
      <w:pPr>
        <w:spacing w:line="400" w:lineRule="exact"/>
        <w:jc w:val="both"/>
        <w:rPr>
          <w:rFonts w:asciiTheme="majorHAnsi" w:eastAsia="標楷體" w:hAnsiTheme="majorHAnsi"/>
          <w:color w:val="000000" w:themeColor="text1"/>
          <w:sz w:val="28"/>
          <w:szCs w:val="28"/>
        </w:rPr>
      </w:pPr>
      <w:r>
        <w:rPr>
          <w:rFonts w:ascii="標楷體" w:eastAsia="標楷體" w:hAnsi="標楷體" w:hint="eastAsia"/>
          <w:color w:val="000000" w:themeColor="text1"/>
          <w:sz w:val="28"/>
          <w:szCs w:val="28"/>
        </w:rPr>
        <w:t xml:space="preserve">        </w:t>
      </w:r>
      <w:r w:rsidR="009F3BEE" w:rsidRPr="00922690">
        <w:rPr>
          <w:rFonts w:asciiTheme="majorHAnsi" w:eastAsia="標楷體" w:hAnsiTheme="majorHAnsi"/>
          <w:color w:val="000000" w:themeColor="text1"/>
          <w:sz w:val="28"/>
          <w:szCs w:val="28"/>
        </w:rPr>
        <w:t>（</w:t>
      </w:r>
      <w:r w:rsidR="009F3BEE" w:rsidRPr="00922690">
        <w:rPr>
          <w:rFonts w:asciiTheme="majorHAnsi" w:eastAsia="標楷體" w:hAnsiTheme="majorHAnsi" w:hint="eastAsia"/>
          <w:color w:val="000000" w:themeColor="text1"/>
          <w:sz w:val="28"/>
          <w:szCs w:val="28"/>
        </w:rPr>
        <w:t>七</w:t>
      </w:r>
      <w:r w:rsidR="009F3BEE" w:rsidRPr="00922690">
        <w:rPr>
          <w:rFonts w:asciiTheme="majorHAnsi" w:eastAsia="標楷體" w:hAnsiTheme="majorHAnsi"/>
          <w:color w:val="000000" w:themeColor="text1"/>
          <w:sz w:val="28"/>
          <w:szCs w:val="28"/>
        </w:rPr>
        <w:t>）</w:t>
      </w:r>
      <w:r w:rsidR="009F3BEE" w:rsidRPr="00922690">
        <w:rPr>
          <w:rFonts w:asciiTheme="majorHAnsi" w:eastAsia="標楷體" w:hAnsiTheme="majorHAnsi" w:hint="eastAsia"/>
          <w:color w:val="000000" w:themeColor="text1"/>
          <w:sz w:val="28"/>
          <w:szCs w:val="28"/>
        </w:rPr>
        <w:t>行政獎勵具體事蹟。</w:t>
      </w:r>
    </w:p>
    <w:p w:rsidR="005C5CD4" w:rsidRPr="00922690" w:rsidRDefault="00F913C3" w:rsidP="00922690">
      <w:pPr>
        <w:spacing w:line="400" w:lineRule="exact"/>
        <w:jc w:val="both"/>
        <w:rPr>
          <w:rFonts w:asciiTheme="majorHAnsi" w:eastAsia="標楷體" w:hAnsiTheme="majorHAnsi"/>
          <w:color w:val="000000" w:themeColor="text1"/>
          <w:sz w:val="28"/>
          <w:szCs w:val="28"/>
        </w:rPr>
      </w:pPr>
      <w:r>
        <w:rPr>
          <w:rFonts w:asciiTheme="majorHAnsi" w:eastAsia="標楷體" w:hAnsiTheme="majorHAnsi" w:hint="eastAsia"/>
          <w:color w:val="000000" w:themeColor="text1"/>
          <w:sz w:val="28"/>
          <w:szCs w:val="28"/>
        </w:rPr>
        <w:t xml:space="preserve">        </w:t>
      </w:r>
      <w:r w:rsidR="00960518" w:rsidRPr="00922690">
        <w:rPr>
          <w:rFonts w:asciiTheme="majorHAnsi" w:eastAsia="標楷體" w:hAnsiTheme="majorHAnsi"/>
          <w:color w:val="000000" w:themeColor="text1"/>
          <w:sz w:val="28"/>
          <w:szCs w:val="28"/>
        </w:rPr>
        <w:t>（</w:t>
      </w:r>
      <w:r w:rsidR="009F3BEE" w:rsidRPr="00922690">
        <w:rPr>
          <w:rFonts w:asciiTheme="majorHAnsi" w:eastAsia="標楷體" w:hAnsiTheme="majorHAnsi" w:hint="eastAsia"/>
          <w:color w:val="000000" w:themeColor="text1"/>
          <w:sz w:val="28"/>
          <w:szCs w:val="28"/>
        </w:rPr>
        <w:t>八</w:t>
      </w:r>
      <w:r w:rsidR="00960518" w:rsidRPr="00922690">
        <w:rPr>
          <w:rFonts w:asciiTheme="majorHAnsi" w:eastAsia="標楷體" w:hAnsiTheme="majorHAnsi"/>
          <w:color w:val="000000" w:themeColor="text1"/>
          <w:sz w:val="28"/>
          <w:szCs w:val="28"/>
        </w:rPr>
        <w:t>）</w:t>
      </w:r>
      <w:r w:rsidR="0065055C" w:rsidRPr="00922690">
        <w:rPr>
          <w:rFonts w:asciiTheme="majorHAnsi" w:eastAsia="標楷體" w:hAnsiTheme="majorHAnsi"/>
          <w:color w:val="000000" w:themeColor="text1"/>
          <w:sz w:val="28"/>
          <w:szCs w:val="28"/>
        </w:rPr>
        <w:t>具有其他優良事蹟，足以為學校推薦參與領培營之代表</w:t>
      </w:r>
      <w:r w:rsidR="002C09E0" w:rsidRPr="00922690">
        <w:rPr>
          <w:rFonts w:asciiTheme="majorHAnsi" w:eastAsia="標楷體" w:hAnsiTheme="majorHAnsi"/>
          <w:color w:val="000000" w:themeColor="text1"/>
          <w:sz w:val="28"/>
          <w:szCs w:val="28"/>
        </w:rPr>
        <w:t>。</w:t>
      </w:r>
      <w:r w:rsidR="002C09E0" w:rsidRPr="00922690">
        <w:rPr>
          <w:rFonts w:asciiTheme="majorHAnsi" w:eastAsia="標楷體" w:hAnsiTheme="majorHAnsi"/>
          <w:color w:val="000000" w:themeColor="text1"/>
          <w:sz w:val="28"/>
          <w:szCs w:val="28"/>
        </w:rPr>
        <w:t xml:space="preserve"> </w:t>
      </w:r>
    </w:p>
    <w:p w:rsidR="005C5CD4" w:rsidRPr="00922690" w:rsidRDefault="0065055C" w:rsidP="00922690">
      <w:pPr>
        <w:tabs>
          <w:tab w:val="left" w:pos="1134"/>
        </w:tabs>
        <w:spacing w:line="400" w:lineRule="exact"/>
        <w:ind w:left="1156" w:hangingChars="413" w:hanging="1156"/>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第三條</w:t>
      </w:r>
      <w:r w:rsidR="002C09E0" w:rsidRPr="00922690">
        <w:rPr>
          <w:rFonts w:asciiTheme="majorHAnsi" w:eastAsia="標楷體" w:hAnsiTheme="majorHAnsi"/>
          <w:color w:val="000000" w:themeColor="text1"/>
          <w:sz w:val="28"/>
          <w:szCs w:val="28"/>
        </w:rPr>
        <w:t xml:space="preserve"> </w:t>
      </w:r>
      <w:r w:rsidRPr="00922690">
        <w:rPr>
          <w:rFonts w:asciiTheme="majorHAnsi" w:eastAsia="標楷體" w:hAnsiTheme="majorHAnsi"/>
          <w:color w:val="000000" w:themeColor="text1"/>
          <w:sz w:val="28"/>
          <w:szCs w:val="28"/>
        </w:rPr>
        <w:t xml:space="preserve"> </w:t>
      </w:r>
      <w:r w:rsidRPr="00922690">
        <w:rPr>
          <w:rFonts w:asciiTheme="majorHAnsi" w:eastAsia="標楷體" w:hAnsiTheme="majorHAnsi"/>
          <w:color w:val="000000" w:themeColor="text1"/>
          <w:sz w:val="28"/>
          <w:szCs w:val="28"/>
        </w:rPr>
        <w:t>登記</w:t>
      </w:r>
      <w:r w:rsidR="002C09E0" w:rsidRPr="00922690">
        <w:rPr>
          <w:rFonts w:asciiTheme="majorHAnsi" w:eastAsia="標楷體" w:hAnsiTheme="majorHAnsi"/>
          <w:color w:val="000000" w:themeColor="text1"/>
          <w:sz w:val="28"/>
          <w:szCs w:val="28"/>
        </w:rPr>
        <w:t>程序如下：</w:t>
      </w:r>
      <w:r w:rsidRPr="00922690">
        <w:rPr>
          <w:rFonts w:asciiTheme="majorHAnsi" w:eastAsia="標楷體" w:hAnsiTheme="majorHAnsi"/>
          <w:color w:val="000000" w:themeColor="text1"/>
          <w:sz w:val="28"/>
          <w:szCs w:val="28"/>
        </w:rPr>
        <w:t>由</w:t>
      </w:r>
      <w:r w:rsidR="00D821F6" w:rsidRPr="0037123B">
        <w:rPr>
          <w:rFonts w:asciiTheme="majorHAnsi" w:eastAsia="標楷體" w:hAnsiTheme="majorHAnsi" w:hint="eastAsia"/>
          <w:color w:val="000000" w:themeColor="text1"/>
          <w:sz w:val="28"/>
          <w:szCs w:val="28"/>
        </w:rPr>
        <w:t>普技高一</w:t>
      </w:r>
      <w:r w:rsidR="00D821F6" w:rsidRPr="0037123B">
        <w:rPr>
          <w:rFonts w:asciiTheme="majorHAnsi" w:eastAsia="標楷體" w:hAnsiTheme="majorHAnsi"/>
          <w:color w:val="000000" w:themeColor="text1"/>
          <w:sz w:val="28"/>
          <w:szCs w:val="28"/>
        </w:rPr>
        <w:t>年級</w:t>
      </w:r>
      <w:r w:rsidRPr="00922690">
        <w:rPr>
          <w:rFonts w:asciiTheme="majorHAnsi" w:eastAsia="標楷體" w:hAnsiTheme="majorHAnsi"/>
          <w:color w:val="000000" w:themeColor="text1"/>
          <w:sz w:val="28"/>
          <w:szCs w:val="28"/>
        </w:rPr>
        <w:t>各班</w:t>
      </w:r>
      <w:r w:rsidR="0064201B" w:rsidRPr="00922690">
        <w:rPr>
          <w:rFonts w:asciiTheme="majorHAnsi" w:eastAsia="標楷體" w:hAnsiTheme="majorHAnsi" w:hint="eastAsia"/>
          <w:color w:val="000000" w:themeColor="text1"/>
          <w:sz w:val="28"/>
          <w:szCs w:val="28"/>
        </w:rPr>
        <w:t>公告</w:t>
      </w:r>
      <w:r w:rsidR="001B2419" w:rsidRPr="00922690">
        <w:rPr>
          <w:rFonts w:asciiTheme="majorHAnsi" w:eastAsia="標楷體" w:hAnsiTheme="majorHAnsi" w:hint="eastAsia"/>
          <w:color w:val="000000" w:themeColor="text1"/>
          <w:sz w:val="28"/>
          <w:szCs w:val="28"/>
        </w:rPr>
        <w:t>相關校內遴選辦法</w:t>
      </w:r>
      <w:r w:rsidRPr="00922690">
        <w:rPr>
          <w:rFonts w:asciiTheme="majorHAnsi" w:eastAsia="標楷體" w:hAnsiTheme="majorHAnsi"/>
          <w:color w:val="000000" w:themeColor="text1"/>
          <w:sz w:val="28"/>
          <w:szCs w:val="28"/>
        </w:rPr>
        <w:t>，由有意願參加培育營同學親自至學務處訓育組領取報名表及相關表格，並依照律定時間，將報名表及相關表格填妥後送回訓育組。</w:t>
      </w:r>
    </w:p>
    <w:p w:rsidR="0065055C" w:rsidRPr="00922690" w:rsidRDefault="0065055C" w:rsidP="00922690">
      <w:pPr>
        <w:spacing w:line="400" w:lineRule="exact"/>
        <w:jc w:val="both"/>
        <w:rPr>
          <w:rFonts w:asciiTheme="majorHAnsi" w:eastAsia="標楷體" w:hAnsiTheme="majorHAnsi"/>
          <w:color w:val="000000" w:themeColor="text1"/>
          <w:sz w:val="28"/>
          <w:szCs w:val="28"/>
        </w:rPr>
      </w:pPr>
      <w:r w:rsidRPr="00922690">
        <w:rPr>
          <w:rFonts w:asciiTheme="majorHAnsi" w:eastAsia="標楷體" w:hAnsiTheme="majorHAnsi"/>
          <w:color w:val="000000" w:themeColor="text1"/>
          <w:sz w:val="28"/>
          <w:szCs w:val="28"/>
        </w:rPr>
        <w:t>第四條</w:t>
      </w:r>
      <w:r w:rsidRPr="00922690">
        <w:rPr>
          <w:rFonts w:asciiTheme="majorHAnsi" w:eastAsia="標楷體" w:hAnsiTheme="majorHAnsi"/>
          <w:color w:val="000000" w:themeColor="text1"/>
          <w:sz w:val="28"/>
          <w:szCs w:val="28"/>
        </w:rPr>
        <w:t xml:space="preserve">  </w:t>
      </w:r>
      <w:r w:rsidR="0064201B" w:rsidRPr="00922690">
        <w:rPr>
          <w:rFonts w:asciiTheme="majorHAnsi" w:eastAsia="標楷體" w:hAnsiTheme="majorHAnsi" w:hint="eastAsia"/>
          <w:color w:val="000000" w:themeColor="text1"/>
          <w:sz w:val="28"/>
          <w:szCs w:val="28"/>
        </w:rPr>
        <w:t>遴選</w:t>
      </w:r>
      <w:r w:rsidRPr="00922690">
        <w:rPr>
          <w:rFonts w:asciiTheme="majorHAnsi" w:eastAsia="標楷體" w:hAnsiTheme="majorHAnsi"/>
          <w:color w:val="000000" w:themeColor="text1"/>
          <w:sz w:val="28"/>
          <w:szCs w:val="28"/>
        </w:rPr>
        <w:t>標準</w:t>
      </w:r>
      <w:r w:rsidR="002C09E0" w:rsidRPr="00922690">
        <w:rPr>
          <w:rFonts w:asciiTheme="majorHAnsi" w:eastAsia="標楷體" w:hAnsiTheme="majorHAnsi"/>
          <w:color w:val="000000" w:themeColor="text1"/>
          <w:sz w:val="28"/>
          <w:szCs w:val="28"/>
        </w:rPr>
        <w:t>如下：</w:t>
      </w:r>
    </w:p>
    <w:p w:rsidR="0065055C" w:rsidRPr="00922690" w:rsidRDefault="00960518" w:rsidP="00922690">
      <w:pPr>
        <w:spacing w:line="400" w:lineRule="exact"/>
        <w:ind w:left="1700" w:hangingChars="607" w:hanging="1700"/>
        <w:jc w:val="both"/>
        <w:rPr>
          <w:rFonts w:asciiTheme="majorHAnsi" w:eastAsia="標楷體" w:hAnsiTheme="majorHAnsi"/>
          <w:color w:val="000000" w:themeColor="text1"/>
          <w:sz w:val="28"/>
          <w:szCs w:val="28"/>
        </w:rPr>
      </w:pPr>
      <w:r w:rsidRPr="00922690">
        <w:rPr>
          <w:rFonts w:asciiTheme="majorHAnsi" w:eastAsia="標楷體" w:hAnsiTheme="majorHAnsi" w:hint="eastAsia"/>
          <w:color w:val="000000" w:themeColor="text1"/>
          <w:sz w:val="28"/>
          <w:szCs w:val="28"/>
        </w:rPr>
        <w:t xml:space="preserve">        </w:t>
      </w:r>
      <w:r w:rsidRPr="00922690">
        <w:rPr>
          <w:rFonts w:asciiTheme="majorHAnsi" w:eastAsia="標楷體" w:hAnsiTheme="majorHAnsi" w:hint="eastAsia"/>
          <w:color w:val="000000" w:themeColor="text1"/>
          <w:sz w:val="28"/>
          <w:szCs w:val="28"/>
        </w:rPr>
        <w:t>一、</w:t>
      </w:r>
      <w:r w:rsidR="0064201B" w:rsidRPr="00922690">
        <w:rPr>
          <w:rFonts w:asciiTheme="majorHAnsi" w:eastAsia="標楷體" w:hAnsiTheme="majorHAnsi" w:hint="eastAsia"/>
          <w:color w:val="000000" w:themeColor="text1"/>
          <w:sz w:val="28"/>
          <w:szCs w:val="28"/>
        </w:rPr>
        <w:t>以</w:t>
      </w:r>
      <w:r w:rsidR="0065055C" w:rsidRPr="00922690">
        <w:rPr>
          <w:rFonts w:asciiTheme="majorHAnsi" w:eastAsia="標楷體" w:hAnsiTheme="majorHAnsi"/>
          <w:color w:val="000000" w:themeColor="text1"/>
          <w:sz w:val="28"/>
          <w:szCs w:val="28"/>
        </w:rPr>
        <w:t>書面審查</w:t>
      </w:r>
      <w:r w:rsidR="0064201B" w:rsidRPr="00922690">
        <w:rPr>
          <w:rFonts w:asciiTheme="majorHAnsi" w:eastAsia="標楷體" w:hAnsiTheme="majorHAnsi" w:hint="eastAsia"/>
          <w:color w:val="000000" w:themeColor="text1"/>
          <w:sz w:val="28"/>
          <w:szCs w:val="28"/>
        </w:rPr>
        <w:t>為主</w:t>
      </w:r>
      <w:r w:rsidRPr="00922690">
        <w:rPr>
          <w:rFonts w:asciiTheme="majorHAnsi" w:eastAsia="標楷體" w:hAnsiTheme="majorHAnsi"/>
          <w:color w:val="000000" w:themeColor="text1"/>
          <w:sz w:val="28"/>
          <w:szCs w:val="28"/>
        </w:rPr>
        <w:t>（含</w:t>
      </w:r>
      <w:r w:rsidR="00942E8B" w:rsidRPr="00922690">
        <w:rPr>
          <w:rFonts w:asciiTheme="majorHAnsi" w:eastAsia="標楷體" w:hAnsiTheme="majorHAnsi" w:hint="eastAsia"/>
          <w:color w:val="000000" w:themeColor="text1"/>
          <w:sz w:val="28"/>
          <w:szCs w:val="28"/>
        </w:rPr>
        <w:t>前學期成績單、</w:t>
      </w:r>
      <w:r w:rsidRPr="00922690">
        <w:rPr>
          <w:rFonts w:asciiTheme="majorHAnsi" w:eastAsia="標楷體" w:hAnsiTheme="majorHAnsi" w:hint="eastAsia"/>
          <w:color w:val="000000" w:themeColor="text1"/>
          <w:sz w:val="28"/>
          <w:szCs w:val="28"/>
        </w:rPr>
        <w:t>本遴選辦法</w:t>
      </w:r>
      <w:r w:rsidRPr="00922690">
        <w:rPr>
          <w:rFonts w:asciiTheme="majorHAnsi" w:eastAsia="標楷體" w:hAnsiTheme="majorHAnsi"/>
          <w:color w:val="000000" w:themeColor="text1"/>
          <w:sz w:val="28"/>
          <w:szCs w:val="28"/>
        </w:rPr>
        <w:t>第二條第三款</w:t>
      </w:r>
      <w:r w:rsidRPr="00922690">
        <w:rPr>
          <w:rFonts w:asciiTheme="majorHAnsi" w:eastAsia="標楷體" w:hAnsiTheme="majorHAnsi" w:hint="eastAsia"/>
          <w:color w:val="000000" w:themeColor="text1"/>
          <w:sz w:val="28"/>
          <w:szCs w:val="28"/>
        </w:rPr>
        <w:t>的優良事蹟表現</w:t>
      </w:r>
      <w:r w:rsidR="00942E8B" w:rsidRPr="00922690">
        <w:rPr>
          <w:rFonts w:asciiTheme="majorHAnsi" w:eastAsia="標楷體" w:hAnsiTheme="majorHAnsi" w:hint="eastAsia"/>
          <w:color w:val="000000" w:themeColor="text1"/>
          <w:sz w:val="28"/>
          <w:szCs w:val="28"/>
        </w:rPr>
        <w:t>，行政處分記錄由學務處查核</w:t>
      </w:r>
      <w:r w:rsidRPr="00922690">
        <w:rPr>
          <w:rFonts w:asciiTheme="majorHAnsi" w:eastAsia="標楷體" w:hAnsiTheme="majorHAnsi"/>
          <w:color w:val="000000" w:themeColor="text1"/>
          <w:sz w:val="28"/>
          <w:szCs w:val="28"/>
        </w:rPr>
        <w:t>）</w:t>
      </w:r>
      <w:r w:rsidR="0065055C" w:rsidRPr="00922690">
        <w:rPr>
          <w:rFonts w:asciiTheme="majorHAnsi" w:eastAsia="標楷體" w:hAnsiTheme="majorHAnsi"/>
          <w:color w:val="000000" w:themeColor="text1"/>
          <w:sz w:val="28"/>
          <w:szCs w:val="28"/>
        </w:rPr>
        <w:t>。</w:t>
      </w:r>
    </w:p>
    <w:p w:rsidR="00960518" w:rsidRPr="00922690" w:rsidRDefault="00960518" w:rsidP="00922690">
      <w:pPr>
        <w:spacing w:line="400" w:lineRule="exact"/>
        <w:ind w:left="1652" w:hangingChars="590" w:hanging="1652"/>
        <w:jc w:val="both"/>
        <w:rPr>
          <w:rFonts w:asciiTheme="majorHAnsi" w:eastAsia="標楷體" w:hAnsiTheme="majorHAnsi"/>
          <w:color w:val="000000" w:themeColor="text1"/>
          <w:sz w:val="28"/>
          <w:szCs w:val="28"/>
        </w:rPr>
      </w:pPr>
      <w:r w:rsidRPr="00922690">
        <w:rPr>
          <w:rFonts w:asciiTheme="majorHAnsi" w:eastAsia="標楷體" w:hAnsiTheme="majorHAnsi" w:hint="eastAsia"/>
          <w:color w:val="000000" w:themeColor="text1"/>
          <w:sz w:val="28"/>
          <w:szCs w:val="28"/>
        </w:rPr>
        <w:t xml:space="preserve">        </w:t>
      </w:r>
      <w:r w:rsidRPr="00922690">
        <w:rPr>
          <w:rFonts w:asciiTheme="majorHAnsi" w:eastAsia="標楷體" w:hAnsiTheme="majorHAnsi" w:hint="eastAsia"/>
          <w:color w:val="000000" w:themeColor="text1"/>
          <w:sz w:val="28"/>
          <w:szCs w:val="28"/>
        </w:rPr>
        <w:t>二、</w:t>
      </w:r>
      <w:r w:rsidR="0064201B" w:rsidRPr="00922690">
        <w:rPr>
          <w:rFonts w:asciiTheme="majorHAnsi" w:eastAsia="標楷體" w:hAnsiTheme="majorHAnsi" w:hint="eastAsia"/>
          <w:color w:val="000000" w:themeColor="text1"/>
          <w:sz w:val="28"/>
          <w:szCs w:val="28"/>
        </w:rPr>
        <w:t>必要時</w:t>
      </w:r>
      <w:r w:rsidR="00922690">
        <w:rPr>
          <w:rFonts w:asciiTheme="majorHAnsi" w:eastAsia="標楷體" w:hAnsiTheme="majorHAnsi" w:hint="eastAsia"/>
          <w:color w:val="000000" w:themeColor="text1"/>
          <w:sz w:val="28"/>
          <w:szCs w:val="28"/>
        </w:rPr>
        <w:t>，則</w:t>
      </w:r>
      <w:r w:rsidR="0064201B" w:rsidRPr="00922690">
        <w:rPr>
          <w:rFonts w:asciiTheme="majorHAnsi" w:eastAsia="標楷體" w:hAnsiTheme="majorHAnsi" w:hint="eastAsia"/>
          <w:color w:val="000000" w:themeColor="text1"/>
          <w:sz w:val="28"/>
          <w:szCs w:val="28"/>
        </w:rPr>
        <w:t>進</w:t>
      </w:r>
      <w:r w:rsidR="00922690">
        <w:rPr>
          <w:rFonts w:asciiTheme="majorHAnsi" w:eastAsia="標楷體" w:hAnsiTheme="majorHAnsi" w:hint="eastAsia"/>
          <w:color w:val="000000" w:themeColor="text1"/>
          <w:sz w:val="28"/>
          <w:szCs w:val="28"/>
        </w:rPr>
        <w:t>入</w:t>
      </w:r>
      <w:r w:rsidR="0064201B" w:rsidRPr="00922690">
        <w:rPr>
          <w:rFonts w:asciiTheme="majorHAnsi" w:eastAsia="標楷體" w:hAnsiTheme="majorHAnsi" w:hint="eastAsia"/>
          <w:color w:val="000000" w:themeColor="text1"/>
          <w:sz w:val="28"/>
          <w:szCs w:val="28"/>
        </w:rPr>
        <w:t>第二</w:t>
      </w:r>
      <w:r w:rsidR="001B2419" w:rsidRPr="00922690">
        <w:rPr>
          <w:rFonts w:asciiTheme="majorHAnsi" w:eastAsia="標楷體" w:hAnsiTheme="majorHAnsi" w:hint="eastAsia"/>
          <w:color w:val="000000" w:themeColor="text1"/>
          <w:sz w:val="28"/>
          <w:szCs w:val="28"/>
        </w:rPr>
        <w:t>階段</w:t>
      </w:r>
      <w:r w:rsidR="0064201B" w:rsidRPr="00922690">
        <w:rPr>
          <w:rFonts w:asciiTheme="majorHAnsi" w:eastAsia="標楷體" w:hAnsiTheme="majorHAnsi" w:hint="eastAsia"/>
          <w:color w:val="000000" w:themeColor="text1"/>
          <w:sz w:val="28"/>
          <w:szCs w:val="28"/>
        </w:rPr>
        <w:t>面試，</w:t>
      </w:r>
      <w:r w:rsidRPr="00922690">
        <w:rPr>
          <w:rFonts w:asciiTheme="majorHAnsi" w:eastAsia="標楷體" w:hAnsiTheme="majorHAnsi" w:hint="eastAsia"/>
          <w:color w:val="000000" w:themeColor="text1"/>
          <w:sz w:val="28"/>
          <w:szCs w:val="28"/>
        </w:rPr>
        <w:t>由學務處組成面試委員會擔任評審</w:t>
      </w:r>
      <w:r w:rsidRPr="00922690">
        <w:rPr>
          <w:rFonts w:ascii="標楷體" w:eastAsia="標楷體" w:hAnsi="標楷體" w:hint="eastAsia"/>
          <w:color w:val="000000" w:themeColor="text1"/>
          <w:sz w:val="28"/>
          <w:szCs w:val="28"/>
        </w:rPr>
        <w:t>（學務主任、訓育組長、學務工作人員</w:t>
      </w:r>
      <w:r w:rsidR="000A1439">
        <w:rPr>
          <w:rFonts w:ascii="標楷體" w:eastAsia="標楷體" w:hAnsi="標楷體" w:hint="eastAsia"/>
          <w:color w:val="000000" w:themeColor="text1"/>
          <w:sz w:val="28"/>
          <w:szCs w:val="28"/>
        </w:rPr>
        <w:t>或</w:t>
      </w:r>
      <w:r w:rsidRPr="00922690">
        <w:rPr>
          <w:rFonts w:ascii="標楷體" w:eastAsia="標楷體" w:hAnsi="標楷體" w:hint="eastAsia"/>
          <w:color w:val="000000" w:themeColor="text1"/>
          <w:sz w:val="28"/>
          <w:szCs w:val="28"/>
        </w:rPr>
        <w:t>班聯會主要幹部）</w:t>
      </w:r>
      <w:r w:rsidRPr="00922690">
        <w:rPr>
          <w:rFonts w:asciiTheme="majorHAnsi" w:eastAsia="標楷體" w:hAnsiTheme="majorHAnsi" w:hint="eastAsia"/>
          <w:color w:val="000000" w:themeColor="text1"/>
          <w:sz w:val="28"/>
          <w:szCs w:val="28"/>
        </w:rPr>
        <w:t>。</w:t>
      </w:r>
    </w:p>
    <w:p w:rsidR="00960518" w:rsidRDefault="00960518" w:rsidP="00922690">
      <w:pPr>
        <w:spacing w:line="400" w:lineRule="exact"/>
        <w:ind w:left="1652" w:hangingChars="590" w:hanging="1652"/>
        <w:jc w:val="both"/>
        <w:rPr>
          <w:rFonts w:ascii="標楷體" w:eastAsia="標楷體" w:hAnsi="標楷體"/>
          <w:color w:val="000000" w:themeColor="text1"/>
          <w:sz w:val="28"/>
          <w:szCs w:val="28"/>
        </w:rPr>
      </w:pPr>
      <w:r w:rsidRPr="00922690">
        <w:rPr>
          <w:rFonts w:ascii="標楷體" w:eastAsia="標楷體" w:hAnsi="標楷體" w:hint="eastAsia"/>
          <w:color w:val="000000" w:themeColor="text1"/>
          <w:sz w:val="28"/>
          <w:szCs w:val="28"/>
        </w:rPr>
        <w:t xml:space="preserve">        三、</w:t>
      </w:r>
      <w:r w:rsidR="0064201B" w:rsidRPr="00922690">
        <w:rPr>
          <w:rFonts w:ascii="標楷體" w:eastAsia="標楷體" w:hAnsi="標楷體" w:hint="eastAsia"/>
          <w:color w:val="000000" w:themeColor="text1"/>
          <w:sz w:val="28"/>
          <w:szCs w:val="28"/>
        </w:rPr>
        <w:t>遴選</w:t>
      </w:r>
      <w:r w:rsidR="000A1439">
        <w:rPr>
          <w:rFonts w:ascii="標楷體" w:eastAsia="標楷體" w:hAnsi="標楷體" w:hint="eastAsia"/>
          <w:color w:val="000000" w:themeColor="text1"/>
          <w:sz w:val="28"/>
          <w:szCs w:val="28"/>
        </w:rPr>
        <w:t>及格同學，推薦</w:t>
      </w:r>
      <w:r w:rsidRPr="00922690">
        <w:rPr>
          <w:rFonts w:ascii="標楷體" w:eastAsia="標楷體" w:hAnsi="標楷體" w:hint="eastAsia"/>
          <w:color w:val="000000" w:themeColor="text1"/>
          <w:sz w:val="28"/>
          <w:szCs w:val="28"/>
        </w:rPr>
        <w:t>參加新世紀領導人才初階領培營，</w:t>
      </w:r>
      <w:r w:rsidR="000A1439">
        <w:rPr>
          <w:rFonts w:ascii="標楷體" w:eastAsia="標楷體" w:hAnsi="標楷體" w:hint="eastAsia"/>
          <w:color w:val="000000" w:themeColor="text1"/>
          <w:sz w:val="28"/>
          <w:szCs w:val="28"/>
        </w:rPr>
        <w:t>並由主辦單位依各校名額擇優錄取，學</w:t>
      </w:r>
      <w:bookmarkStart w:id="0" w:name="_GoBack"/>
      <w:bookmarkEnd w:id="0"/>
      <w:r w:rsidR="000A1439">
        <w:rPr>
          <w:rFonts w:ascii="標楷體" w:eastAsia="標楷體" w:hAnsi="標楷體" w:hint="eastAsia"/>
          <w:color w:val="000000" w:themeColor="text1"/>
          <w:sz w:val="28"/>
          <w:szCs w:val="28"/>
        </w:rPr>
        <w:t>校無排序權責</w:t>
      </w:r>
      <w:r w:rsidRPr="00922690">
        <w:rPr>
          <w:rFonts w:ascii="標楷體" w:eastAsia="標楷體" w:hAnsi="標楷體" w:hint="eastAsia"/>
          <w:color w:val="000000" w:themeColor="text1"/>
          <w:sz w:val="28"/>
          <w:szCs w:val="28"/>
        </w:rPr>
        <w:t>。</w:t>
      </w:r>
    </w:p>
    <w:p w:rsidR="00F13DF3" w:rsidRPr="00F13DF3" w:rsidRDefault="00F13DF3" w:rsidP="00922690">
      <w:pPr>
        <w:spacing w:line="400" w:lineRule="exact"/>
        <w:ind w:left="1652" w:hangingChars="590" w:hanging="1652"/>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四、遴選標準需達</w:t>
      </w:r>
      <w:r w:rsidRPr="00F13DF3">
        <w:rPr>
          <w:rFonts w:ascii="Cambria" w:eastAsia="標楷體" w:hAnsi="Cambria"/>
          <w:color w:val="000000" w:themeColor="text1"/>
          <w:sz w:val="28"/>
          <w:szCs w:val="28"/>
        </w:rPr>
        <w:t>20</w:t>
      </w:r>
      <w:r>
        <w:rPr>
          <w:rFonts w:ascii="標楷體" w:eastAsia="標楷體" w:hAnsi="標楷體" w:hint="eastAsia"/>
          <w:color w:val="000000" w:themeColor="text1"/>
          <w:sz w:val="28"/>
          <w:szCs w:val="28"/>
        </w:rPr>
        <w:t>分以上，始可獲遴選為學校代表</w:t>
      </w:r>
      <w:r w:rsidRPr="00922690">
        <w:rPr>
          <w:rFonts w:ascii="標楷體" w:eastAsia="標楷體" w:hAnsi="標楷體" w:hint="eastAsia"/>
          <w:color w:val="000000" w:themeColor="text1"/>
          <w:sz w:val="28"/>
          <w:szCs w:val="28"/>
        </w:rPr>
        <w:t>。</w:t>
      </w:r>
    </w:p>
    <w:p w:rsidR="0064201B" w:rsidRPr="00922690" w:rsidRDefault="0064201B" w:rsidP="00922690">
      <w:pPr>
        <w:spacing w:line="400" w:lineRule="exact"/>
        <w:ind w:left="1134" w:hangingChars="405" w:hanging="1134"/>
        <w:jc w:val="both"/>
        <w:rPr>
          <w:rFonts w:ascii="標楷體" w:eastAsia="標楷體" w:hAnsi="標楷體"/>
          <w:color w:val="000000" w:themeColor="text1"/>
          <w:sz w:val="28"/>
          <w:szCs w:val="28"/>
        </w:rPr>
      </w:pPr>
      <w:r w:rsidRPr="00922690">
        <w:rPr>
          <w:rFonts w:ascii="標楷體" w:eastAsia="標楷體" w:hAnsi="標楷體" w:hint="eastAsia"/>
          <w:color w:val="000000" w:themeColor="text1"/>
          <w:sz w:val="28"/>
          <w:szCs w:val="28"/>
        </w:rPr>
        <w:t>第五條  經遴選為新世紀領導人才培育營校內代表，並已完成報名程序，不得以任何原因退出（因無法遞補人選）；</w:t>
      </w:r>
      <w:r w:rsidR="00EA1F27" w:rsidRPr="00922690">
        <w:rPr>
          <w:rFonts w:ascii="標楷體" w:eastAsia="標楷體" w:hAnsi="標楷體" w:hint="eastAsia"/>
          <w:color w:val="000000" w:themeColor="text1"/>
          <w:sz w:val="28"/>
          <w:szCs w:val="28"/>
        </w:rPr>
        <w:t>此外，</w:t>
      </w:r>
      <w:r w:rsidRPr="00922690">
        <w:rPr>
          <w:rFonts w:ascii="標楷體" w:eastAsia="標楷體" w:hAnsi="標楷體" w:hint="eastAsia"/>
          <w:color w:val="000000" w:themeColor="text1"/>
          <w:sz w:val="28"/>
          <w:szCs w:val="28"/>
        </w:rPr>
        <w:t>如取得進階資格，亦不得放棄。</w:t>
      </w:r>
    </w:p>
    <w:p w:rsidR="00A44157" w:rsidRPr="00922690" w:rsidRDefault="00960518" w:rsidP="00922690">
      <w:pPr>
        <w:spacing w:line="400" w:lineRule="exact"/>
        <w:jc w:val="both"/>
        <w:rPr>
          <w:rFonts w:ascii="標楷體" w:eastAsia="標楷體" w:hAnsi="標楷體"/>
          <w:color w:val="000000" w:themeColor="text1"/>
          <w:sz w:val="28"/>
          <w:szCs w:val="28"/>
        </w:rPr>
      </w:pPr>
      <w:r w:rsidRPr="00922690">
        <w:rPr>
          <w:rFonts w:ascii="標楷體" w:eastAsia="標楷體" w:hAnsi="標楷體" w:hint="eastAsia"/>
          <w:color w:val="000000" w:themeColor="text1"/>
          <w:sz w:val="28"/>
          <w:szCs w:val="28"/>
        </w:rPr>
        <w:t>第</w:t>
      </w:r>
      <w:r w:rsidR="00942E8B" w:rsidRPr="00922690">
        <w:rPr>
          <w:rFonts w:ascii="標楷體" w:eastAsia="標楷體" w:hAnsi="標楷體" w:hint="eastAsia"/>
          <w:color w:val="000000" w:themeColor="text1"/>
          <w:sz w:val="28"/>
          <w:szCs w:val="28"/>
        </w:rPr>
        <w:t>六</w:t>
      </w:r>
      <w:r w:rsidR="002C09E0" w:rsidRPr="00922690">
        <w:rPr>
          <w:rFonts w:ascii="標楷體" w:eastAsia="標楷體" w:hAnsi="標楷體"/>
          <w:color w:val="000000" w:themeColor="text1"/>
          <w:sz w:val="28"/>
          <w:szCs w:val="28"/>
        </w:rPr>
        <w:t xml:space="preserve">條 </w:t>
      </w:r>
      <w:r w:rsidRPr="00922690">
        <w:rPr>
          <w:rFonts w:ascii="標楷體" w:eastAsia="標楷體" w:hAnsi="標楷體" w:hint="eastAsia"/>
          <w:color w:val="000000" w:themeColor="text1"/>
          <w:sz w:val="28"/>
          <w:szCs w:val="28"/>
        </w:rPr>
        <w:t xml:space="preserve"> </w:t>
      </w:r>
      <w:r w:rsidR="002C09E0" w:rsidRPr="00922690">
        <w:rPr>
          <w:rFonts w:ascii="標楷體" w:eastAsia="標楷體" w:hAnsi="標楷體"/>
          <w:color w:val="000000" w:themeColor="text1"/>
          <w:sz w:val="28"/>
          <w:szCs w:val="28"/>
        </w:rPr>
        <w:t>本</w:t>
      </w:r>
      <w:r w:rsidRPr="00922690">
        <w:rPr>
          <w:rFonts w:ascii="標楷體" w:eastAsia="標楷體" w:hAnsi="標楷體" w:hint="eastAsia"/>
          <w:color w:val="000000" w:themeColor="text1"/>
          <w:sz w:val="28"/>
          <w:szCs w:val="28"/>
        </w:rPr>
        <w:t xml:space="preserve">辦法呈  </w:t>
      </w:r>
      <w:r w:rsidR="002C09E0" w:rsidRPr="00922690">
        <w:rPr>
          <w:rFonts w:ascii="標楷體" w:eastAsia="標楷體" w:hAnsi="標楷體"/>
          <w:color w:val="000000" w:themeColor="text1"/>
          <w:sz w:val="28"/>
          <w:szCs w:val="28"/>
        </w:rPr>
        <w:t>校長核定後實施，修正時亦同。</w:t>
      </w:r>
    </w:p>
    <w:sectPr w:rsidR="00A44157" w:rsidRPr="00922690" w:rsidSect="005C5C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6B" w:rsidRDefault="0002186B" w:rsidP="009C716E">
      <w:r>
        <w:separator/>
      </w:r>
    </w:p>
  </w:endnote>
  <w:endnote w:type="continuationSeparator" w:id="0">
    <w:p w:rsidR="0002186B" w:rsidRDefault="0002186B" w:rsidP="009C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6B" w:rsidRDefault="0002186B" w:rsidP="009C716E">
      <w:r>
        <w:separator/>
      </w:r>
    </w:p>
  </w:footnote>
  <w:footnote w:type="continuationSeparator" w:id="0">
    <w:p w:rsidR="0002186B" w:rsidRDefault="0002186B" w:rsidP="009C7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3D34"/>
    <w:multiLevelType w:val="hybridMultilevel"/>
    <w:tmpl w:val="996064B8"/>
    <w:lvl w:ilvl="0" w:tplc="9C3E7B7A">
      <w:start w:val="6"/>
      <w:numFmt w:val="taiwaneseCountingThousand"/>
      <w:lvlText w:val="（%1）"/>
      <w:lvlJc w:val="left"/>
      <w:pPr>
        <w:ind w:left="2040" w:hanging="720"/>
      </w:pPr>
      <w:rPr>
        <w:rFonts w:ascii="標楷體" w:hAnsi="標楷體"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2E7A2D79"/>
    <w:multiLevelType w:val="hybridMultilevel"/>
    <w:tmpl w:val="1368DCB0"/>
    <w:lvl w:ilvl="0" w:tplc="33106D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3BE552D"/>
    <w:multiLevelType w:val="hybridMultilevel"/>
    <w:tmpl w:val="A4282262"/>
    <w:lvl w:ilvl="0" w:tplc="3B324D8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E0"/>
    <w:rsid w:val="0002186B"/>
    <w:rsid w:val="000A1439"/>
    <w:rsid w:val="00185D70"/>
    <w:rsid w:val="001B2419"/>
    <w:rsid w:val="002C09E0"/>
    <w:rsid w:val="00346716"/>
    <w:rsid w:val="00357483"/>
    <w:rsid w:val="0037123B"/>
    <w:rsid w:val="003C08E7"/>
    <w:rsid w:val="005A65D7"/>
    <w:rsid w:val="005C5CD4"/>
    <w:rsid w:val="00601457"/>
    <w:rsid w:val="0064201B"/>
    <w:rsid w:val="0065055C"/>
    <w:rsid w:val="00844CA6"/>
    <w:rsid w:val="0085428F"/>
    <w:rsid w:val="008839A4"/>
    <w:rsid w:val="008B0B03"/>
    <w:rsid w:val="008B34EA"/>
    <w:rsid w:val="00922690"/>
    <w:rsid w:val="00933B24"/>
    <w:rsid w:val="00942E8B"/>
    <w:rsid w:val="00960518"/>
    <w:rsid w:val="009C716E"/>
    <w:rsid w:val="009F3BEE"/>
    <w:rsid w:val="009F4EFC"/>
    <w:rsid w:val="00A12792"/>
    <w:rsid w:val="00A44157"/>
    <w:rsid w:val="00AB6E28"/>
    <w:rsid w:val="00B423E5"/>
    <w:rsid w:val="00B961D6"/>
    <w:rsid w:val="00C2089C"/>
    <w:rsid w:val="00C3452A"/>
    <w:rsid w:val="00D132AF"/>
    <w:rsid w:val="00D16A70"/>
    <w:rsid w:val="00D821F6"/>
    <w:rsid w:val="00DC5663"/>
    <w:rsid w:val="00EA1F27"/>
    <w:rsid w:val="00F13DF3"/>
    <w:rsid w:val="00F15E9A"/>
    <w:rsid w:val="00F54DBE"/>
    <w:rsid w:val="00F91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ED0CF"/>
  <w15:docId w15:val="{C2CA5A30-90D7-4B80-A838-14368BD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CD4"/>
    <w:pPr>
      <w:ind w:leftChars="200" w:left="480"/>
    </w:pPr>
  </w:style>
  <w:style w:type="table" w:styleId="a4">
    <w:name w:val="Table Grid"/>
    <w:basedOn w:val="a1"/>
    <w:uiPriority w:val="59"/>
    <w:rsid w:val="00A4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716E"/>
    <w:pPr>
      <w:tabs>
        <w:tab w:val="center" w:pos="4153"/>
        <w:tab w:val="right" w:pos="8306"/>
      </w:tabs>
      <w:snapToGrid w:val="0"/>
    </w:pPr>
    <w:rPr>
      <w:sz w:val="20"/>
      <w:szCs w:val="20"/>
    </w:rPr>
  </w:style>
  <w:style w:type="character" w:customStyle="1" w:styleId="a6">
    <w:name w:val="頁首 字元"/>
    <w:basedOn w:val="a0"/>
    <w:link w:val="a5"/>
    <w:uiPriority w:val="99"/>
    <w:rsid w:val="009C716E"/>
    <w:rPr>
      <w:sz w:val="20"/>
      <w:szCs w:val="20"/>
    </w:rPr>
  </w:style>
  <w:style w:type="paragraph" w:styleId="a7">
    <w:name w:val="footer"/>
    <w:basedOn w:val="a"/>
    <w:link w:val="a8"/>
    <w:uiPriority w:val="99"/>
    <w:unhideWhenUsed/>
    <w:rsid w:val="009C716E"/>
    <w:pPr>
      <w:tabs>
        <w:tab w:val="center" w:pos="4153"/>
        <w:tab w:val="right" w:pos="8306"/>
      </w:tabs>
      <w:snapToGrid w:val="0"/>
    </w:pPr>
    <w:rPr>
      <w:sz w:val="20"/>
      <w:szCs w:val="20"/>
    </w:rPr>
  </w:style>
  <w:style w:type="character" w:customStyle="1" w:styleId="a8">
    <w:name w:val="頁尾 字元"/>
    <w:basedOn w:val="a0"/>
    <w:link w:val="a7"/>
    <w:uiPriority w:val="99"/>
    <w:rsid w:val="009C71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F8AB-98AD-49FC-B0E0-335066F2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魏永光</dc:creator>
  <cp:lastModifiedBy>user</cp:lastModifiedBy>
  <cp:revision>8</cp:revision>
  <dcterms:created xsi:type="dcterms:W3CDTF">2022-06-06T01:33:00Z</dcterms:created>
  <dcterms:modified xsi:type="dcterms:W3CDTF">2025-02-19T02:42:00Z</dcterms:modified>
</cp:coreProperties>
</file>